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75" w:afterAutospacing="0" w:line="23" w:lineRule="atLeast"/>
        <w:ind w:left="0" w:leftChars="0" w:right="75" w:firstLine="0" w:firstLineChars="0"/>
        <w:jc w:val="center"/>
        <w:rPr>
          <w:rStyle w:val="5"/>
          <w:rFonts w:hint="eastAsia" w:ascii="宋体" w:hAnsi="宋体" w:eastAsia="宋体" w:cs="宋体"/>
          <w:b/>
          <w:i w:val="0"/>
          <w:caps w:val="0"/>
          <w:color w:val="1F497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kern w:val="0"/>
          <w:sz w:val="24"/>
          <w:szCs w:val="24"/>
          <w:u w:val="none"/>
          <w:lang w:val="en-US" w:eastAsia="zh-CN" w:bidi="ar"/>
        </w:rPr>
        <w:t>中国社会科学院文学研究所“一卡通”办理</w:t>
      </w:r>
      <w:r>
        <w:rPr>
          <w:rFonts w:hint="default" w:ascii="宋体" w:hAnsi="宋体" w:eastAsia="宋体" w:cs="宋体"/>
          <w:b/>
          <w:bCs/>
          <w:i w:val="0"/>
          <w:caps w:val="0"/>
          <w:color w:val="1F497D"/>
          <w:spacing w:val="0"/>
          <w:kern w:val="0"/>
          <w:sz w:val="24"/>
          <w:szCs w:val="24"/>
          <w:u w:val="none"/>
          <w:lang w:val="en-US" w:eastAsia="zh-CN" w:bidi="ar"/>
        </w:rPr>
        <w:t>流程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Style w:val="5"/>
          <w:rFonts w:hint="eastAsia" w:ascii="宋体" w:hAnsi="宋体" w:eastAsia="宋体" w:cs="宋体"/>
          <w:b/>
          <w:i w:val="0"/>
          <w:caps w:val="0"/>
          <w:color w:val="1F497D"/>
          <w:spacing w:val="0"/>
          <w:sz w:val="21"/>
          <w:szCs w:val="21"/>
          <w:u w:val="none"/>
        </w:rPr>
      </w:pP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default" w:ascii="Times New Roman" w:hAnsi="Times New Roman" w:cs="Times New Roman"/>
          <w:color w:val="333333"/>
          <w:sz w:val="19"/>
          <w:szCs w:val="19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1F497D"/>
          <w:spacing w:val="0"/>
          <w:sz w:val="21"/>
          <w:szCs w:val="21"/>
          <w:u w:val="none"/>
        </w:rPr>
        <w:t>一、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编制内在职人员办理流程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</w:rPr>
        <w:t>1.</w:t>
      </w: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申请人登陆“中国文学网”下载“文学所编制内一卡通申请表”，按要求填写相关信息，并按要求将本人白底一寸证件照片对应粘贴在相应区域。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2.请将填写完成的表格刻录在光盘内，同时发至邮箱：zhangdl@cass.org.cn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3.请申请人在发送邮件后的第一个周二或周五上午9:00-10:00，携带申请人身份证、申请表纸质版和刻录完成的光盘前往文学所人事处711办公室登记并加盖公章。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4.携带申请表及光盘前往一卡通办公室办理。立等可取。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5.一卡通办理后，申请人可前往我院餐厅柜机处，续费用餐。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6.目前，我院一卡通具有用餐、入院两项服务功能。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二、国资博士后人员办理流程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7.国资博士后办理一卡通需提供“进站通知复印件”，加盖人事处和院博士后管理办公室公章后，前往一卡通办公室办理。有效期为24个月。餐标与在编在职人员相同。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三、国内访问学者、项目博士后和编制外聘用人员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8.申请人登陆“中国文学网”下载“文学所编制外一卡通申请表”，按要求填写相关信息，并按要求将本人白底一寸证件照片对应粘贴在相应区域。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9.办理过程参照“2-6”项内容。餐标与在编在职人员不同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四、退休干部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10.退休老同志应办理一卡通换卡手续。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11.申请人登陆“中国文学网”下载“文学所退休一卡通申请表”，按要求填写相关信息，并按要求将本人白底一寸证件照片对应粘贴在相应区域。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12.办理过程参照“2-6”项内容。退休一卡通餐标每月4次与在编在职人员相同。超过4次的餐标与第“三”类相同。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default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  <w:t>五、遗失补办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0" w:leftChars="0" w:right="226" w:firstLine="0" w:firstLineChars="0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  <w:t xml:space="preserve">  13.按首次申办一样程序。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0" w:leftChars="0" w:right="226" w:firstLine="211" w:firstLineChars="100"/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  <w:t>六、各类申请表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0" w:leftChars="0" w:right="226" w:firstLine="210" w:firstLineChars="100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  <w:t>1.编制内新入职、国资博士后进站以及补办：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0" w:leftChars="0" w:right="226" w:firstLine="210" w:firstLineChars="100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  <w:t>2.项目博士后、访问学者、编制外聘用人员及补办；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0" w:leftChars="0" w:right="226" w:firstLine="210" w:firstLineChars="100"/>
        <w:rPr>
          <w:rFonts w:hint="default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val="en-US" w:eastAsia="zh-CN"/>
        </w:rPr>
        <w:t>3.退休人员及补办。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联系人：张老师</w:t>
      </w:r>
    </w:p>
    <w:p>
      <w:pPr>
        <w:pStyle w:val="2"/>
        <w:widowControl/>
        <w:wordWrap w:val="0"/>
        <w:spacing w:beforeAutospacing="0" w:after="226" w:afterAutospacing="0" w:line="23" w:lineRule="atLeast"/>
        <w:ind w:left="226" w:right="226"/>
        <w:rPr>
          <w:sz w:val="34"/>
          <w:szCs w:val="34"/>
        </w:rPr>
      </w:pPr>
      <w:r>
        <w:rPr>
          <w:rFonts w:hint="eastAsia" w:ascii="宋体" w:hAnsi="宋体" w:eastAsia="宋体" w:cs="宋体"/>
          <w:i w:val="0"/>
          <w:caps w:val="0"/>
          <w:color w:val="1F497D"/>
          <w:spacing w:val="0"/>
          <w:sz w:val="21"/>
          <w:szCs w:val="21"/>
          <w:u w:val="none"/>
          <w:lang w:eastAsia="zh-CN"/>
        </w:rPr>
        <w:t>联系电话：85195444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WNkNTY2MDcxNjNlNGNiNzdmZjMxNmMxOGRhOTkifQ=="/>
  </w:docVars>
  <w:rsids>
    <w:rsidRoot w:val="00000000"/>
    <w:rsid w:val="09987628"/>
    <w:rsid w:val="375C6260"/>
    <w:rsid w:val="3C075FBD"/>
    <w:rsid w:val="620F4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2023-04-21T21:27:00Z</dcterms:created>
  <dc:creator>iPhone</dc:creator>
  <cp:lastModifiedBy>家的咪姆</cp:lastModifiedBy>
  <dcterms:modified xsi:type="dcterms:W3CDTF">2023-04-22T06:56:56Z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2ED32BBA45EA49049BC13C400387A636_13</vt:lpwstr>
  </property>
</Properties>
</file>